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jc w:val="center"/>
        <w:rPr>
          <w:rFonts w:ascii="黑体" w:hAnsi="宋体" w:eastAsia="黑体"/>
          <w:b/>
          <w:sz w:val="36"/>
          <w:szCs w:val="36"/>
        </w:rPr>
      </w:pPr>
      <w:r>
        <w:rPr>
          <w:rFonts w:hint="eastAsia" w:ascii="黑体" w:hAnsi="宋体" w:eastAsia="黑体"/>
          <w:b/>
          <w:sz w:val="36"/>
          <w:szCs w:val="36"/>
        </w:rPr>
        <w:t>肝胆外科 “头戴式放大镜”招标需求表</w:t>
      </w:r>
    </w:p>
    <w:tbl>
      <w:tblPr>
        <w:tblStyle w:val="5"/>
        <w:tblW w:w="96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0"/>
        <w:gridCol w:w="5107"/>
        <w:gridCol w:w="22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产品主要用途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jc w:val="left"/>
              <w:rPr>
                <w:rFonts w:ascii="华文中宋" w:hAnsi="华文中宋" w:eastAsia="华文中宋" w:cs="华文中宋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用于精细化手术操作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使用环境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常温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技术参数要求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主要配置名称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具体性能与参数要求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60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主机配置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1、放大倍数：2.</w:t>
            </w:r>
            <w:r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6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</w:p>
        </w:tc>
        <w:tc>
          <w:tcPr>
            <w:tcW w:w="7308" w:type="dxa"/>
            <w:gridSpan w:val="2"/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、工作距离：大景深，工作距离应能达到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300mm-470mm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6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</w:p>
        </w:tc>
        <w:tc>
          <w:tcPr>
            <w:tcW w:w="7308" w:type="dxa"/>
            <w:gridSpan w:val="2"/>
            <w:vAlign w:val="center"/>
          </w:tcPr>
          <w:p>
            <w:pPr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▲</w:t>
            </w:r>
            <w:r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、视野范围：≥</w:t>
            </w:r>
            <w:r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  <w:t>100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mm。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6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</w:p>
        </w:tc>
        <w:tc>
          <w:tcPr>
            <w:tcW w:w="7308" w:type="dxa"/>
            <w:gridSpan w:val="2"/>
            <w:vAlign w:val="center"/>
          </w:tcPr>
          <w:p>
            <w:pPr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★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4、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分辨率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：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78微米/每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6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</w:p>
        </w:tc>
        <w:tc>
          <w:tcPr>
            <w:tcW w:w="7308" w:type="dxa"/>
            <w:gridSpan w:val="2"/>
            <w:vAlign w:val="center"/>
          </w:tcPr>
          <w:p>
            <w:pPr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★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5、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视野边缘畸变率≤10%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6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</w:p>
        </w:tc>
        <w:tc>
          <w:tcPr>
            <w:tcW w:w="7308" w:type="dxa"/>
            <w:gridSpan w:val="2"/>
            <w:vAlign w:val="center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6、能提供不小于45°的俯视角度。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6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</w:p>
        </w:tc>
        <w:tc>
          <w:tcPr>
            <w:tcW w:w="7308" w:type="dxa"/>
            <w:gridSpan w:val="2"/>
            <w:vAlign w:val="center"/>
          </w:tcPr>
          <w:p>
            <w:pPr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▲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7、左右瞳距可分开调节。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6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</w:p>
        </w:tc>
        <w:tc>
          <w:tcPr>
            <w:tcW w:w="7308" w:type="dxa"/>
            <w:gridSpan w:val="2"/>
            <w:vAlign w:val="center"/>
          </w:tcPr>
          <w:p>
            <w:pPr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8、玻璃镜片6层镀膜工艺。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6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</w:p>
        </w:tc>
        <w:tc>
          <w:tcPr>
            <w:tcW w:w="7308" w:type="dxa"/>
            <w:gridSpan w:val="2"/>
            <w:vAlign w:val="center"/>
          </w:tcPr>
          <w:p>
            <w:pPr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9、运动镜框，防护镜片方便拆卸。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60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软件配置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▲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1、能提供近视镜片定制服务。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6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</w:p>
        </w:tc>
        <w:tc>
          <w:tcPr>
            <w:tcW w:w="7308" w:type="dxa"/>
            <w:gridSpan w:val="2"/>
            <w:vAlign w:val="center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6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</w:p>
        </w:tc>
        <w:tc>
          <w:tcPr>
            <w:tcW w:w="7308" w:type="dxa"/>
            <w:gridSpan w:val="2"/>
            <w:vAlign w:val="center"/>
          </w:tcPr>
          <w:p>
            <w:pPr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设备配置清单</w:t>
            </w:r>
          </w:p>
        </w:tc>
        <w:tc>
          <w:tcPr>
            <w:tcW w:w="2201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spacing w:line="480" w:lineRule="auto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2.5X放大镜镜头</w:t>
            </w:r>
          </w:p>
        </w:tc>
        <w:tc>
          <w:tcPr>
            <w:tcW w:w="2201" w:type="dxa"/>
            <w:vAlign w:val="center"/>
          </w:tcPr>
          <w:p>
            <w:pPr>
              <w:spacing w:line="480" w:lineRule="auto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spacing w:line="480" w:lineRule="auto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运动眼镜</w:t>
            </w:r>
          </w:p>
        </w:tc>
        <w:tc>
          <w:tcPr>
            <w:tcW w:w="2201" w:type="dxa"/>
            <w:vAlign w:val="center"/>
          </w:tcPr>
          <w:p>
            <w:pPr>
              <w:spacing w:line="480" w:lineRule="auto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spacing w:line="480" w:lineRule="auto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头绳</w:t>
            </w:r>
          </w:p>
        </w:tc>
        <w:tc>
          <w:tcPr>
            <w:tcW w:w="2201" w:type="dxa"/>
            <w:vAlign w:val="center"/>
          </w:tcPr>
          <w:p>
            <w:pPr>
              <w:spacing w:line="480" w:lineRule="auto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spacing w:line="480" w:lineRule="auto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眼镜盒</w:t>
            </w:r>
          </w:p>
        </w:tc>
        <w:tc>
          <w:tcPr>
            <w:tcW w:w="2201" w:type="dxa"/>
            <w:vAlign w:val="center"/>
          </w:tcPr>
          <w:p>
            <w:pPr>
              <w:spacing w:line="480" w:lineRule="auto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spacing w:line="480" w:lineRule="auto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眼镜翻转工具</w:t>
            </w:r>
          </w:p>
        </w:tc>
        <w:tc>
          <w:tcPr>
            <w:tcW w:w="2201" w:type="dxa"/>
            <w:vAlign w:val="center"/>
          </w:tcPr>
          <w:p>
            <w:pPr>
              <w:spacing w:line="480" w:lineRule="auto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spacing w:line="480" w:lineRule="auto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常规保养套装（眼镜布、螺丝刀）</w:t>
            </w:r>
          </w:p>
        </w:tc>
        <w:tc>
          <w:tcPr>
            <w:tcW w:w="2201" w:type="dxa"/>
            <w:vAlign w:val="center"/>
          </w:tcPr>
          <w:p>
            <w:pPr>
              <w:spacing w:line="480" w:lineRule="auto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96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 xml:space="preserve">备注： 1、带“★”符号项目为必须满足指标，若出现一项负偏离，则视为废标      </w:t>
            </w:r>
          </w:p>
          <w:p>
            <w:pPr>
              <w:ind w:firstLine="843" w:firstLineChars="350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2、带“▲”符号项目为重要指标</w:t>
            </w:r>
          </w:p>
          <w:p>
            <w:pPr>
              <w:ind w:firstLine="843" w:firstLineChars="350"/>
              <w:rPr>
                <w:rFonts w:ascii="楷体_GB2312" w:hAnsi="宋体" w:eastAsia="楷体_GB2312"/>
                <w:b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3、其他项目为一般指标</w:t>
            </w:r>
            <w:bookmarkStart w:id="0" w:name="_GoBack"/>
            <w:bookmarkEnd w:id="0"/>
          </w:p>
        </w:tc>
      </w:tr>
    </w:tbl>
    <w:p>
      <w:pPr>
        <w:spacing w:line="300" w:lineRule="auto"/>
        <w:rPr>
          <w:rFonts w:ascii="华文中宋" w:hAnsi="华文中宋" w:eastAsia="华文中宋" w:cs="华文中宋"/>
          <w:bCs/>
          <w:sz w:val="30"/>
          <w:szCs w:val="30"/>
        </w:rPr>
      </w:pPr>
      <w:r>
        <w:rPr>
          <w:rFonts w:hint="eastAsia" w:ascii="楷体_GB2312" w:hAnsi="宋体" w:eastAsia="楷体_GB2312"/>
          <w:b/>
          <w:szCs w:val="28"/>
        </w:rPr>
        <w:t xml:space="preserve">     </w:t>
      </w:r>
      <w:r>
        <w:rPr>
          <w:rFonts w:hint="eastAsia" w:ascii="华文中宋" w:hAnsi="华文中宋" w:eastAsia="华文中宋" w:cs="华文中宋"/>
          <w:bCs/>
          <w:sz w:val="30"/>
          <w:szCs w:val="30"/>
        </w:rPr>
        <w:t xml:space="preserve"> </w:t>
      </w:r>
    </w:p>
    <w:p>
      <w:pPr>
        <w:ind w:firstLine="7027" w:firstLineChars="2500"/>
        <w:rPr>
          <w:b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hakuyoxingshu7000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51F95F72"/>
    <w:rsid w:val="00033DC9"/>
    <w:rsid w:val="00041A2E"/>
    <w:rsid w:val="0007753E"/>
    <w:rsid w:val="00084031"/>
    <w:rsid w:val="000E43DE"/>
    <w:rsid w:val="00115EEC"/>
    <w:rsid w:val="00122041"/>
    <w:rsid w:val="00132D7D"/>
    <w:rsid w:val="0014471D"/>
    <w:rsid w:val="0015692B"/>
    <w:rsid w:val="00160543"/>
    <w:rsid w:val="00162540"/>
    <w:rsid w:val="001C3E92"/>
    <w:rsid w:val="00236AE6"/>
    <w:rsid w:val="00262D2C"/>
    <w:rsid w:val="0032255F"/>
    <w:rsid w:val="00356D4C"/>
    <w:rsid w:val="00371340"/>
    <w:rsid w:val="00375A07"/>
    <w:rsid w:val="00381EEB"/>
    <w:rsid w:val="003D1062"/>
    <w:rsid w:val="00431E85"/>
    <w:rsid w:val="0046625D"/>
    <w:rsid w:val="004B2C8F"/>
    <w:rsid w:val="00572F07"/>
    <w:rsid w:val="005D0783"/>
    <w:rsid w:val="00607BE9"/>
    <w:rsid w:val="00607E7A"/>
    <w:rsid w:val="00662F7D"/>
    <w:rsid w:val="00697454"/>
    <w:rsid w:val="006B2EBE"/>
    <w:rsid w:val="006B53AE"/>
    <w:rsid w:val="0076253C"/>
    <w:rsid w:val="00783D50"/>
    <w:rsid w:val="00792A95"/>
    <w:rsid w:val="007B21D9"/>
    <w:rsid w:val="007F0031"/>
    <w:rsid w:val="00807350"/>
    <w:rsid w:val="00846E5A"/>
    <w:rsid w:val="00863773"/>
    <w:rsid w:val="00870E68"/>
    <w:rsid w:val="00923802"/>
    <w:rsid w:val="009335AA"/>
    <w:rsid w:val="009A65BB"/>
    <w:rsid w:val="00AA376E"/>
    <w:rsid w:val="00AC573D"/>
    <w:rsid w:val="00AF479A"/>
    <w:rsid w:val="00B04180"/>
    <w:rsid w:val="00C80B7E"/>
    <w:rsid w:val="00C93E23"/>
    <w:rsid w:val="00CA6C8F"/>
    <w:rsid w:val="00CD006F"/>
    <w:rsid w:val="00CD5982"/>
    <w:rsid w:val="00CF7CE4"/>
    <w:rsid w:val="00D47CFF"/>
    <w:rsid w:val="00D868FD"/>
    <w:rsid w:val="00E16B86"/>
    <w:rsid w:val="00E16B8C"/>
    <w:rsid w:val="00E6566C"/>
    <w:rsid w:val="00EE53A5"/>
    <w:rsid w:val="00F61732"/>
    <w:rsid w:val="00FF670F"/>
    <w:rsid w:val="07517E2E"/>
    <w:rsid w:val="080B363C"/>
    <w:rsid w:val="09064409"/>
    <w:rsid w:val="104B1AB9"/>
    <w:rsid w:val="12C83E84"/>
    <w:rsid w:val="1A2536DC"/>
    <w:rsid w:val="25F433C6"/>
    <w:rsid w:val="26005ABD"/>
    <w:rsid w:val="2C1D1B69"/>
    <w:rsid w:val="2C7210A0"/>
    <w:rsid w:val="2D9F7D6A"/>
    <w:rsid w:val="2E110A97"/>
    <w:rsid w:val="360F782A"/>
    <w:rsid w:val="38175CE8"/>
    <w:rsid w:val="3BA85F41"/>
    <w:rsid w:val="3D0E6134"/>
    <w:rsid w:val="43D00E62"/>
    <w:rsid w:val="459F175D"/>
    <w:rsid w:val="46662F6D"/>
    <w:rsid w:val="51F95F72"/>
    <w:rsid w:val="53E17CCB"/>
    <w:rsid w:val="53FE324B"/>
    <w:rsid w:val="55EF1326"/>
    <w:rsid w:val="57DE293D"/>
    <w:rsid w:val="58730385"/>
    <w:rsid w:val="592D2F57"/>
    <w:rsid w:val="5D985CE1"/>
    <w:rsid w:val="62825CCB"/>
    <w:rsid w:val="66880C40"/>
    <w:rsid w:val="6C3C2980"/>
    <w:rsid w:val="76E36F16"/>
    <w:rsid w:val="7DDE2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77</Words>
  <Characters>443</Characters>
  <Lines>3</Lines>
  <Paragraphs>1</Paragraphs>
  <TotalTime>6</TotalTime>
  <ScaleCrop>false</ScaleCrop>
  <LinksUpToDate>false</LinksUpToDate>
  <CharactersWithSpaces>519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2019-01-12T08:38:00Z</dcterms:created>
  <dc:creator>Administrator</dc:creator>
  <cp:lastModifiedBy>?????</cp:lastModifiedBy>
  <cp:lastPrinted>2019-01-07T07:31:00Z</cp:lastPrinted>
  <dcterms:modified xsi:type="dcterms:W3CDTF">2019-03-05T03:46:23Z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